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z w:val="43"/>
          <w:szCs w:val="43"/>
        </w:rPr>
        <w:t>惠州学院建设工程项目审计实施办法</w:t>
      </w:r>
    </w:p>
    <w:p>
      <w:pPr>
        <w:jc w:val="center"/>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eastAsia="zh-CN"/>
        </w:rPr>
        <w:t>征求意见稿</w:t>
      </w:r>
      <w:r>
        <w:rPr>
          <w:rFonts w:hint="eastAsia" w:ascii="仿宋" w:hAnsi="仿宋" w:eastAsia="仿宋" w:cs="仿宋"/>
          <w:sz w:val="31"/>
          <w:szCs w:val="31"/>
        </w:rPr>
        <w:t>）</w:t>
      </w:r>
    </w:p>
    <w:p/>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黑体" w:hAnsi="黑体" w:eastAsia="黑体" w:cs="黑体"/>
          <w:sz w:val="31"/>
          <w:szCs w:val="31"/>
        </w:rPr>
      </w:pPr>
      <w:r>
        <w:rPr>
          <w:rFonts w:hint="eastAsia" w:ascii="黑体" w:hAnsi="黑体" w:eastAsia="黑体" w:cs="黑体"/>
          <w:sz w:val="31"/>
          <w:szCs w:val="31"/>
        </w:rPr>
        <w:t>第一章  总  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第一条</w:t>
      </w:r>
      <w:r>
        <w:rPr>
          <w:rFonts w:hint="eastAsia" w:ascii="仿宋" w:hAnsi="仿宋" w:eastAsia="仿宋" w:cs="仿宋"/>
          <w:sz w:val="31"/>
          <w:szCs w:val="31"/>
          <w:lang w:val="en-US" w:eastAsia="zh-CN"/>
        </w:rPr>
        <w:t xml:space="preserve">  为进一步规范学校基建、修缮工程项目（基建、修缮工程项目以下合称建设工程项目）的审计工作，根据《审计署关于内部审计工作的规定》（审计署令第11号）、《教育系统内部审计工作规定》（教育部令第47号）、《广东省内部审计工作规定》（粤府令第259号）、《广东省教育系统内部审计工作规定》（粤教审〔2022〕2号）、《广东省教育系统建设工程项目审计办法》（粤教审〔2024〕3号）等法律法规和文件精神，结合学校实际，制订本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第二条</w:t>
      </w:r>
      <w:r>
        <w:rPr>
          <w:rFonts w:hint="eastAsia" w:ascii="仿宋" w:hAnsi="仿宋" w:eastAsia="仿宋" w:cs="仿宋"/>
          <w:sz w:val="31"/>
          <w:szCs w:val="31"/>
          <w:lang w:val="en-US" w:eastAsia="zh-CN"/>
        </w:rPr>
        <w:t xml:space="preserve">  本办法所称建设工程项目审计，是指学校内部审计部门和人员依法对学校建设工程项目建设与管理活动的真实性、合法性和效益性等进行的监督、评价和建议。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0" w:firstLineChars="200"/>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第三条</w:t>
      </w:r>
      <w:r>
        <w:rPr>
          <w:rFonts w:hint="eastAsia" w:ascii="仿宋" w:hAnsi="仿宋" w:eastAsia="仿宋" w:cs="仿宋"/>
          <w:sz w:val="31"/>
          <w:szCs w:val="31"/>
          <w:lang w:val="en-US" w:eastAsia="zh-CN"/>
        </w:rPr>
        <w:t xml:space="preserve">  建设工程项目审计的目的，是促进学校完善内部控制，落实管理责任，保障项目建设质量、工期、成本等建设目标顺利实现，维护学校合法权益，提高投资绩效,增加建设工程项目价值,提升风险防范能力。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第四条</w:t>
      </w:r>
      <w:r>
        <w:rPr>
          <w:rFonts w:hint="eastAsia" w:ascii="仿宋" w:hAnsi="仿宋" w:eastAsia="仿宋" w:cs="仿宋"/>
          <w:sz w:val="31"/>
          <w:szCs w:val="31"/>
          <w:lang w:val="en-US" w:eastAsia="zh-CN"/>
        </w:rPr>
        <w:t xml:space="preserve">  学校内部审计部门对建设工程项目开展审计，要广泛联系学校内外与建设工程项目相关的各参建单位和参建人员，充分掌握建设工程相关法律法规及建设市场动态情况，全面了解建设工程项目人员、物资、环境等资源情况和土地、交通、气候等建设条件，对建设过程中发生的管理行为的真实、合法和效益情况作出客观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第五条</w:t>
      </w:r>
      <w:r>
        <w:rPr>
          <w:rFonts w:hint="eastAsia" w:ascii="仿宋" w:hAnsi="仿宋" w:eastAsia="仿宋" w:cs="仿宋"/>
          <w:sz w:val="31"/>
          <w:szCs w:val="31"/>
          <w:lang w:val="en-US" w:eastAsia="zh-CN"/>
        </w:rPr>
        <w:t xml:space="preserve">  学校内部与建设工程项目相关的部门和个人应当依法依规接受内部审计监督，与建设工程项目直接相关的勘察设计、造价咨询、施工、监理等单位和个人协同，配合并协助学校内部审计部门开展审计工作，按照内部审计规定要求如实提供有关资料，并对资料真实性、完整性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楷体" w:hAnsi="楷体" w:eastAsia="楷体" w:cs="楷体"/>
          <w:sz w:val="31"/>
          <w:szCs w:val="31"/>
          <w:lang w:val="en-US" w:eastAsia="en-US"/>
        </w:rPr>
        <w:t>第</w:t>
      </w:r>
      <w:r>
        <w:rPr>
          <w:rFonts w:hint="eastAsia" w:ascii="楷体" w:hAnsi="楷体" w:eastAsia="楷体" w:cs="楷体"/>
          <w:sz w:val="31"/>
          <w:szCs w:val="31"/>
          <w:lang w:val="en-US" w:eastAsia="zh-CN"/>
        </w:rPr>
        <w:t>六</w:t>
      </w:r>
      <w:r>
        <w:rPr>
          <w:rFonts w:hint="eastAsia" w:ascii="楷体" w:hAnsi="楷体" w:eastAsia="楷体" w:cs="楷体"/>
          <w:sz w:val="31"/>
          <w:szCs w:val="31"/>
          <w:lang w:val="en-US" w:eastAsia="en-US"/>
        </w:rPr>
        <w:t>条</w:t>
      </w:r>
      <w:r>
        <w:rPr>
          <w:rFonts w:hint="eastAsia" w:ascii="仿宋" w:hAnsi="仿宋" w:eastAsia="仿宋" w:cs="仿宋"/>
          <w:sz w:val="31"/>
          <w:szCs w:val="31"/>
          <w:lang w:val="en-US" w:eastAsia="en-US"/>
        </w:rPr>
        <w:t xml:space="preserve">  </w:t>
      </w:r>
      <w:r>
        <w:rPr>
          <w:rFonts w:hint="eastAsia" w:ascii="仿宋" w:hAnsi="仿宋" w:eastAsia="仿宋" w:cs="仿宋"/>
          <w:sz w:val="31"/>
          <w:szCs w:val="31"/>
          <w:lang w:val="en-US" w:eastAsia="zh-CN"/>
        </w:rPr>
        <w:t>学校内部审计部门</w:t>
      </w:r>
      <w:r>
        <w:rPr>
          <w:rFonts w:hint="eastAsia" w:ascii="仿宋" w:hAnsi="仿宋" w:eastAsia="仿宋" w:cs="仿宋"/>
          <w:sz w:val="31"/>
          <w:szCs w:val="31"/>
          <w:lang w:val="en-US" w:eastAsia="en-US"/>
        </w:rPr>
        <w:t>和人员应当在法定职责权限范围内开展建设工程项目审计工作，依法依规确定审计对象和审计范围，规范建设工程项目审计行为，不得参与各类与审计法定职责无关的、可能影响依法独立进行审计监督的管理活动，包括不得参与工程项目建设决策和审批、投资项目概（预）算编制、征地拆迁、工程招标、标底审核、工程合同、物资采购、质量评价、工程结算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default" w:ascii="仿宋" w:hAnsi="仿宋" w:eastAsia="仿宋" w:cs="仿宋"/>
          <w:sz w:val="31"/>
          <w:szCs w:val="31"/>
          <w:lang w:val="en-US" w:eastAsia="zh-CN"/>
        </w:rPr>
      </w:pPr>
      <w:r>
        <w:rPr>
          <w:rFonts w:hint="eastAsia" w:ascii="楷体" w:hAnsi="楷体" w:eastAsia="楷体" w:cs="楷体"/>
          <w:sz w:val="31"/>
          <w:szCs w:val="31"/>
          <w:lang w:val="en-US" w:eastAsia="zh-CN"/>
        </w:rPr>
        <w:t>第七条</w:t>
      </w:r>
      <w:r>
        <w:rPr>
          <w:rFonts w:hint="eastAsia" w:ascii="仿宋" w:hAnsi="仿宋" w:eastAsia="仿宋" w:cs="仿宋"/>
          <w:sz w:val="31"/>
          <w:szCs w:val="31"/>
          <w:lang w:val="en-US" w:eastAsia="zh-CN"/>
        </w:rPr>
        <w:t xml:space="preserve">  建设工程项目审计工作中确有必要购买社会服务的，学校内部审计部门应严格把关，加强全过程监管和业务复核，有效提高审计质量，防范廉政风险。</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第二章  审计范围及内容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en-US"/>
        </w:rPr>
        <w:t>第</w:t>
      </w:r>
      <w:r>
        <w:rPr>
          <w:rFonts w:hint="eastAsia" w:ascii="楷体" w:hAnsi="楷体" w:eastAsia="楷体" w:cs="楷体"/>
          <w:sz w:val="31"/>
          <w:szCs w:val="31"/>
          <w:lang w:val="en-US" w:eastAsia="zh-CN"/>
        </w:rPr>
        <w:t>八</w:t>
      </w:r>
      <w:r>
        <w:rPr>
          <w:rFonts w:hint="eastAsia" w:ascii="楷体" w:hAnsi="楷体" w:eastAsia="楷体" w:cs="楷体"/>
          <w:sz w:val="31"/>
          <w:szCs w:val="31"/>
          <w:lang w:val="en-US" w:eastAsia="en-US"/>
        </w:rPr>
        <w:t>条</w:t>
      </w:r>
      <w:r>
        <w:rPr>
          <w:rFonts w:hint="eastAsia" w:ascii="仿宋" w:hAnsi="仿宋" w:eastAsia="仿宋" w:cs="仿宋"/>
          <w:sz w:val="31"/>
          <w:szCs w:val="31"/>
          <w:lang w:val="en-US" w:eastAsia="zh-CN"/>
        </w:rPr>
        <w:t xml:space="preserve">  </w:t>
      </w:r>
      <w:r>
        <w:rPr>
          <w:rFonts w:hint="eastAsia" w:ascii="仿宋" w:hAnsi="仿宋" w:eastAsia="仿宋" w:cs="仿宋"/>
          <w:sz w:val="31"/>
          <w:szCs w:val="31"/>
          <w:lang w:val="en-US" w:eastAsia="en-US"/>
        </w:rPr>
        <w:t>建设工程项目审计应实现全覆盖，审计范围涵盖</w:t>
      </w:r>
      <w:r>
        <w:rPr>
          <w:rFonts w:hint="eastAsia" w:ascii="仿宋" w:hAnsi="仿宋" w:eastAsia="仿宋" w:cs="仿宋"/>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仿宋" w:hAnsi="仿宋" w:eastAsia="仿宋" w:cs="仿宋"/>
          <w:sz w:val="31"/>
          <w:szCs w:val="31"/>
          <w:lang w:val="en-US" w:eastAsia="en-US"/>
        </w:rPr>
        <w:t>（一）各类资金来源的建设工程项目，包括财政拨款、专项资金、自筹资金以及社会捐赠资金形成的建设工程项目；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仿宋" w:hAnsi="仿宋" w:eastAsia="仿宋" w:cs="仿宋"/>
          <w:sz w:val="31"/>
          <w:szCs w:val="31"/>
          <w:lang w:val="en-US" w:eastAsia="en-US"/>
        </w:rPr>
        <w:t>（二）各类建设工程项目和装修修缮工程项目，包括房屋、建筑物的新建、扩建、改建、维修、装饰、水电安装、道路、绿化、运动场地、安保消防及通信网络等以及其他有关的工程项目；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仿宋" w:hAnsi="仿宋" w:eastAsia="仿宋" w:cs="仿宋"/>
          <w:sz w:val="31"/>
          <w:szCs w:val="31"/>
          <w:lang w:val="en-US" w:eastAsia="en-US"/>
        </w:rPr>
        <w:t>（三）建设工程项目管理的各阶段，指前期工作、建设实施、竣工验收三个阶段的业务和管理活动，具体包括投资立项、勘察设计及预算、招标采购、合同管理、施工准备、施工过程、竣工验收、结（决）算、资产交付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仿宋" w:hAnsi="仿宋" w:eastAsia="仿宋" w:cs="仿宋"/>
          <w:sz w:val="31"/>
          <w:szCs w:val="31"/>
          <w:lang w:val="en-US" w:eastAsia="en-US"/>
        </w:rPr>
        <w:t>建设工程项目审计内容主要包括：</w:t>
      </w:r>
      <w:bookmarkStart w:id="0" w:name="_GoBack"/>
      <w:bookmarkEnd w:id="0"/>
      <w:r>
        <w:rPr>
          <w:rFonts w:hint="eastAsia" w:ascii="仿宋" w:hAnsi="仿宋" w:eastAsia="仿宋" w:cs="仿宋"/>
          <w:sz w:val="31"/>
          <w:szCs w:val="31"/>
          <w:lang w:val="en-US" w:eastAsia="en-US"/>
        </w:rPr>
        <w:t>建设工程项目前期决策审计、建设工程项目内部控制与风险管理审计、建设工程项目采购审计、建设工程项目工程管理审计、建设工程项目工程造价审计、建设工程项目财务审计、建设工程项目绩效审计等。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default" w:ascii="仿宋" w:hAnsi="仿宋" w:eastAsia="仿宋" w:cs="仿宋"/>
          <w:sz w:val="31"/>
          <w:szCs w:val="31"/>
          <w:lang w:val="en-US" w:eastAsia="zh-CN"/>
        </w:rPr>
      </w:pPr>
      <w:r>
        <w:rPr>
          <w:rFonts w:hint="eastAsia" w:ascii="楷体" w:hAnsi="楷体" w:eastAsia="楷体" w:cs="楷体"/>
          <w:sz w:val="31"/>
          <w:szCs w:val="31"/>
          <w:lang w:val="en-US" w:eastAsia="zh-CN"/>
        </w:rPr>
        <w:t>第九条</w:t>
      </w:r>
      <w:r>
        <w:rPr>
          <w:rFonts w:hint="eastAsia" w:ascii="仿宋" w:hAnsi="仿宋" w:eastAsia="仿宋" w:cs="仿宋"/>
          <w:sz w:val="31"/>
          <w:szCs w:val="31"/>
          <w:lang w:val="en-US" w:eastAsia="zh-CN"/>
        </w:rPr>
        <w:t xml:space="preserve">  学校内部审计部门应定期对建设工程的合同控制、资金控制、进度控制、质量控制、安全控制等内部控制的设计与执行情况进行审计，主要包括建设工程归口管理情况、管理岗位设置与职责情况、建设工程各阶段履行基本程序、执行有关政策等业务管理情况、预算和付款控制等财务管理情况、风险管理手段和防范措施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default" w:ascii="仿宋" w:hAnsi="仿宋" w:eastAsia="仿宋" w:cs="仿宋"/>
          <w:sz w:val="31"/>
          <w:szCs w:val="31"/>
          <w:lang w:val="en-US" w:eastAsia="zh-CN"/>
        </w:rPr>
      </w:pPr>
      <w:r>
        <w:rPr>
          <w:rFonts w:hint="eastAsia" w:ascii="楷体" w:hAnsi="楷体" w:eastAsia="楷体" w:cs="楷体"/>
          <w:sz w:val="31"/>
          <w:szCs w:val="31"/>
          <w:lang w:val="en-US" w:eastAsia="zh-CN"/>
        </w:rPr>
        <w:t>第十条</w:t>
      </w:r>
      <w:r>
        <w:rPr>
          <w:rFonts w:hint="eastAsia" w:ascii="仿宋" w:hAnsi="仿宋" w:eastAsia="仿宋" w:cs="仿宋"/>
          <w:sz w:val="31"/>
          <w:szCs w:val="31"/>
          <w:lang w:val="en-US" w:eastAsia="zh-CN"/>
        </w:rPr>
        <w:t xml:space="preserve">  学校内部审计部门应对建设工程各阶段工程造价进行审计，主要包括对投资估算、设计概算、招标控制价、洽商变更估价、竣工结算等各阶段的审计。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第十</w:t>
      </w:r>
      <w:r>
        <w:rPr>
          <w:rFonts w:hint="eastAsia" w:ascii="楷体" w:hAnsi="楷体" w:eastAsia="楷体" w:cs="楷体"/>
          <w:sz w:val="31"/>
          <w:szCs w:val="31"/>
          <w:lang w:eastAsia="zh-CN"/>
        </w:rPr>
        <w:t>一</w:t>
      </w:r>
      <w:r>
        <w:rPr>
          <w:rFonts w:hint="eastAsia" w:ascii="楷体" w:hAnsi="楷体" w:eastAsia="楷体" w:cs="楷体"/>
          <w:sz w:val="31"/>
          <w:szCs w:val="31"/>
          <w:lang w:val="en-US" w:eastAsia="zh-CN"/>
        </w:rPr>
        <w:t>条</w:t>
      </w:r>
      <w:r>
        <w:rPr>
          <w:rFonts w:hint="eastAsia" w:ascii="仿宋" w:hAnsi="仿宋" w:eastAsia="仿宋" w:cs="仿宋"/>
          <w:sz w:val="31"/>
          <w:szCs w:val="31"/>
          <w:lang w:val="en-US" w:eastAsia="zh-CN"/>
        </w:rPr>
        <w:t xml:space="preserve">  学校内部审计部门应结合具体建设工程项目，对建设工程各类招标文件、经济合同等进行审计，主要包括设计、施工、专业工程及暂估项目、监理等招标文件和合同。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rPr>
        <w:t>第十</w:t>
      </w:r>
      <w:r>
        <w:rPr>
          <w:rFonts w:hint="eastAsia" w:ascii="楷体" w:hAnsi="楷体" w:eastAsia="楷体" w:cs="楷体"/>
          <w:sz w:val="31"/>
          <w:szCs w:val="31"/>
          <w:lang w:eastAsia="zh-CN"/>
        </w:rPr>
        <w:t>二</w:t>
      </w:r>
      <w:r>
        <w:rPr>
          <w:rFonts w:hint="eastAsia" w:ascii="楷体" w:hAnsi="楷体" w:eastAsia="楷体" w:cs="楷体"/>
          <w:sz w:val="31"/>
          <w:szCs w:val="31"/>
        </w:rPr>
        <w:t>条</w:t>
      </w:r>
      <w:r>
        <w:rPr>
          <w:rFonts w:hint="eastAsia" w:ascii="仿宋" w:hAnsi="仿宋" w:eastAsia="仿宋" w:cs="仿宋"/>
          <w:sz w:val="31"/>
          <w:szCs w:val="31"/>
          <w:lang w:val="en-US" w:eastAsia="zh-CN"/>
        </w:rPr>
        <w:t xml:space="preserve">  学校内部审计部门应依照合同和项目进展，对建设工程用款拨付进行审计。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rPr>
        <w:t>第十</w:t>
      </w:r>
      <w:r>
        <w:rPr>
          <w:rFonts w:hint="eastAsia" w:ascii="楷体" w:hAnsi="楷体" w:eastAsia="楷体" w:cs="楷体"/>
          <w:sz w:val="31"/>
          <w:szCs w:val="31"/>
          <w:lang w:eastAsia="zh-CN"/>
        </w:rPr>
        <w:t>三</w:t>
      </w:r>
      <w:r>
        <w:rPr>
          <w:rFonts w:hint="eastAsia" w:ascii="楷体" w:hAnsi="楷体" w:eastAsia="楷体" w:cs="楷体"/>
          <w:sz w:val="31"/>
          <w:szCs w:val="31"/>
        </w:rPr>
        <w:t>条</w:t>
      </w:r>
      <w:r>
        <w:rPr>
          <w:rFonts w:hint="eastAsia" w:ascii="仿宋" w:hAnsi="仿宋" w:eastAsia="仿宋" w:cs="仿宋"/>
          <w:sz w:val="31"/>
          <w:szCs w:val="31"/>
        </w:rPr>
        <w:t xml:space="preserve">  </w:t>
      </w:r>
      <w:r>
        <w:rPr>
          <w:rFonts w:hint="eastAsia" w:ascii="仿宋" w:hAnsi="仿宋" w:eastAsia="仿宋" w:cs="仿宋"/>
          <w:sz w:val="31"/>
          <w:szCs w:val="31"/>
          <w:lang w:eastAsia="zh-CN"/>
        </w:rPr>
        <w:t>学校内部审计部门应加强对施工过程管理的审计监督，主要包括建设工程质量管理、安全管理、主要材料及设备确认、设计变更和现场签证、工程进度管理等</w:t>
      </w:r>
      <w:r>
        <w:rPr>
          <w:rFonts w:hint="eastAsia" w:ascii="仿宋" w:hAnsi="仿宋" w:eastAsia="仿宋" w:cs="仿宋"/>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rPr>
      </w:pPr>
      <w:r>
        <w:rPr>
          <w:rFonts w:hint="eastAsia" w:ascii="楷体" w:hAnsi="楷体" w:eastAsia="楷体" w:cs="楷体"/>
          <w:sz w:val="31"/>
          <w:szCs w:val="31"/>
        </w:rPr>
        <w:t>第十</w:t>
      </w:r>
      <w:r>
        <w:rPr>
          <w:rFonts w:hint="eastAsia" w:ascii="楷体" w:hAnsi="楷体" w:eastAsia="楷体" w:cs="楷体"/>
          <w:sz w:val="31"/>
          <w:szCs w:val="31"/>
          <w:lang w:eastAsia="zh-CN"/>
        </w:rPr>
        <w:t>四</w:t>
      </w:r>
      <w:r>
        <w:rPr>
          <w:rFonts w:hint="eastAsia" w:ascii="楷体" w:hAnsi="楷体" w:eastAsia="楷体" w:cs="楷体"/>
          <w:sz w:val="31"/>
          <w:szCs w:val="31"/>
        </w:rPr>
        <w:t>条</w:t>
      </w:r>
      <w:r>
        <w:rPr>
          <w:rFonts w:hint="eastAsia" w:ascii="仿宋" w:hAnsi="仿宋" w:eastAsia="仿宋" w:cs="仿宋"/>
          <w:sz w:val="31"/>
          <w:szCs w:val="31"/>
        </w:rPr>
        <w:t xml:space="preserve">  </w:t>
      </w:r>
      <w:r>
        <w:rPr>
          <w:rFonts w:hint="eastAsia" w:ascii="仿宋" w:hAnsi="仿宋" w:eastAsia="仿宋" w:cs="仿宋"/>
          <w:sz w:val="31"/>
          <w:szCs w:val="31"/>
          <w:lang w:eastAsia="zh-CN"/>
        </w:rPr>
        <w:t>学校内部审计部门依据有关社会、经济、技术、环境等指标和项目可行性研究报告，结合建设工程项目的实际情况，对建设工程项目的经济性、效率性和效果性进行检查和评价</w:t>
      </w:r>
      <w:r>
        <w:rPr>
          <w:rFonts w:hint="eastAsia" w:ascii="仿宋" w:hAnsi="仿宋" w:eastAsia="仿宋" w:cs="仿宋"/>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31"/>
          <w:szCs w:val="31"/>
        </w:rPr>
      </w:pPr>
      <w:r>
        <w:rPr>
          <w:rFonts w:hint="eastAsia" w:ascii="黑体" w:hAnsi="黑体" w:eastAsia="黑体" w:cs="黑体"/>
          <w:sz w:val="31"/>
          <w:szCs w:val="31"/>
        </w:rPr>
        <w:t>第三章  审计程序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rPr>
        <w:t>第十</w:t>
      </w:r>
      <w:r>
        <w:rPr>
          <w:rFonts w:hint="eastAsia" w:ascii="楷体" w:hAnsi="楷体" w:eastAsia="楷体" w:cs="楷体"/>
          <w:sz w:val="31"/>
          <w:szCs w:val="31"/>
          <w:lang w:eastAsia="zh-CN"/>
        </w:rPr>
        <w:t>五</w:t>
      </w:r>
      <w:r>
        <w:rPr>
          <w:rFonts w:hint="eastAsia" w:ascii="楷体" w:hAnsi="楷体" w:eastAsia="楷体" w:cs="楷体"/>
          <w:sz w:val="31"/>
          <w:szCs w:val="31"/>
        </w:rPr>
        <w:t>条</w:t>
      </w:r>
      <w:r>
        <w:rPr>
          <w:rFonts w:hint="eastAsia" w:ascii="仿宋" w:hAnsi="仿宋" w:eastAsia="仿宋" w:cs="仿宋"/>
          <w:sz w:val="31"/>
          <w:szCs w:val="31"/>
          <w:lang w:val="en-US" w:eastAsia="zh-CN"/>
        </w:rPr>
        <w:t xml:space="preserve">  学校应当根据实际情况，按照围绕中心、服务大局、突出重点、量力而行、确保质量的原则，将建设工程项目审计安排纳入单位年度审计工作计划，按照规定程序组织实施。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en-US"/>
        </w:rPr>
      </w:pPr>
      <w:r>
        <w:rPr>
          <w:rFonts w:hint="eastAsia" w:ascii="楷体" w:hAnsi="楷体" w:eastAsia="楷体" w:cs="楷体"/>
          <w:sz w:val="31"/>
          <w:szCs w:val="31"/>
          <w:lang w:val="en-US" w:eastAsia="zh-CN"/>
        </w:rPr>
        <w:t>第十六条</w:t>
      </w:r>
      <w:r>
        <w:rPr>
          <w:rFonts w:hint="eastAsia" w:ascii="仿宋" w:hAnsi="仿宋" w:eastAsia="仿宋" w:cs="仿宋"/>
          <w:sz w:val="31"/>
          <w:szCs w:val="31"/>
          <w:lang w:val="en-US" w:eastAsia="zh-CN"/>
        </w:rPr>
        <w:t xml:space="preserve">  学校内部审计部门开展建设工程项目审计，应根据重要性和成本效益原则，结合学校实际情况和内部审计资源情况，既可以对建设工程项目各阶段或环节的业务和管理活动开展全面审计监督，也可以对建设工程项目部分阶段或部分环节的业务和管理活动开展专项审计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第十七条</w:t>
      </w:r>
      <w:r>
        <w:rPr>
          <w:rFonts w:hint="eastAsia" w:ascii="仿宋" w:hAnsi="仿宋" w:eastAsia="仿宋" w:cs="仿宋"/>
          <w:sz w:val="31"/>
          <w:szCs w:val="31"/>
          <w:lang w:val="en-US" w:eastAsia="zh-CN"/>
        </w:rPr>
        <w:t xml:space="preserve">  建设工程各相关业务部门应按以下内容要求向学校内部审计部门报送材料：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（一）预算环节，包括：项目建议书、可行性研究报告、项目立项批复文件、资金来源；初步设计及概算等相关文件、业务部门审核通过的施工图和施工图预算、其他相关材料；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（二）采购招标环节，包括：用户需求、招标公告、招标文件、招标合同模板、其他相关材料；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（三）合同管理环节，包括：立项审批文件、预算审批文件、用户需求书、采购计划表、招标文件（含招标公告）、招标图纸和清单、投标文件、中标通知书、合同初稿、其他相关材料；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四）结算环节，包括：项目建议书、可行性研究报告、项目立项批复文件、初步设计及概算等相关文件、各阶段招投标文件及合同、施工结算工程付款、工程变更、现场签证、索赔、主要材料价款核定等资料、工程开（竣）工报告、工程竣工图纸及图纸会审记录、工程验收资料、工程竣工结算书、工程量计算书、其他需要的审计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第十八条</w:t>
      </w:r>
      <w:r>
        <w:rPr>
          <w:rFonts w:hint="eastAsia" w:ascii="仿宋" w:hAnsi="仿宋" w:eastAsia="仿宋" w:cs="仿宋"/>
          <w:sz w:val="31"/>
          <w:szCs w:val="31"/>
          <w:lang w:val="en-US" w:eastAsia="zh-CN"/>
        </w:rPr>
        <w:t xml:space="preserve">  各业务部门应按以下时间要求向学校内部审计部门报送材料：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（一）建设工程项目预算、采购招标、合同环节的材料，应实时报送；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（二）结算环节的材料，应在竣工验收后60个工作日内报送；重大项目一般不得超过90个工作日。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default" w:ascii="仿宋" w:hAnsi="仿宋" w:eastAsia="仿宋" w:cs="仿宋"/>
          <w:sz w:val="31"/>
          <w:szCs w:val="31"/>
          <w:lang w:val="en-US" w:eastAsia="en-US"/>
        </w:rPr>
      </w:pPr>
      <w:r>
        <w:rPr>
          <w:rFonts w:hint="eastAsia" w:ascii="楷体" w:hAnsi="楷体" w:eastAsia="楷体" w:cs="楷体"/>
          <w:sz w:val="31"/>
          <w:szCs w:val="31"/>
          <w:lang w:val="en-US" w:eastAsia="zh-CN"/>
        </w:rPr>
        <w:t>第十九条</w:t>
      </w:r>
      <w:r>
        <w:rPr>
          <w:rFonts w:hint="eastAsia" w:ascii="仿宋" w:hAnsi="仿宋" w:eastAsia="仿宋" w:cs="仿宋"/>
          <w:sz w:val="31"/>
          <w:szCs w:val="31"/>
          <w:lang w:val="en-US" w:eastAsia="zh-CN"/>
        </w:rPr>
        <w:t xml:space="preserve">  学校内部审计部门开展专项建设工程管理审计，应当出具专项审计报告。专项审计报告应按规定要求书面征求相关业务部门意见。专项审计报告报请校长审批。</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31"/>
          <w:szCs w:val="31"/>
          <w:lang w:eastAsia="zh-CN"/>
        </w:rPr>
      </w:pPr>
      <w:r>
        <w:rPr>
          <w:rFonts w:hint="eastAsia" w:ascii="黑体" w:hAnsi="黑体" w:eastAsia="黑体" w:cs="黑体"/>
          <w:sz w:val="31"/>
          <w:szCs w:val="31"/>
        </w:rPr>
        <w:t>第</w:t>
      </w:r>
      <w:r>
        <w:rPr>
          <w:rFonts w:hint="eastAsia" w:ascii="黑体" w:hAnsi="黑体" w:eastAsia="黑体" w:cs="黑体"/>
          <w:sz w:val="31"/>
          <w:szCs w:val="31"/>
          <w:lang w:eastAsia="zh-CN"/>
        </w:rPr>
        <w:t>四</w:t>
      </w:r>
      <w:r>
        <w:rPr>
          <w:rFonts w:hint="eastAsia" w:ascii="黑体" w:hAnsi="黑体" w:eastAsia="黑体" w:cs="黑体"/>
          <w:sz w:val="31"/>
          <w:szCs w:val="31"/>
        </w:rPr>
        <w:t xml:space="preserve">章  </w:t>
      </w:r>
      <w:r>
        <w:rPr>
          <w:rFonts w:hint="eastAsia" w:ascii="黑体" w:hAnsi="黑体" w:eastAsia="黑体" w:cs="黑体"/>
          <w:sz w:val="31"/>
          <w:szCs w:val="31"/>
          <w:lang w:eastAsia="zh-CN"/>
        </w:rPr>
        <w:t>责任追究和审计结果运用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lang w:val="en-US" w:eastAsia="zh-CN"/>
        </w:rPr>
        <w:t>第二十条</w:t>
      </w:r>
      <w:r>
        <w:rPr>
          <w:rFonts w:hint="eastAsia" w:ascii="仿宋" w:hAnsi="仿宋" w:eastAsia="仿宋" w:cs="仿宋"/>
          <w:sz w:val="31"/>
          <w:szCs w:val="31"/>
          <w:lang w:val="en-US" w:eastAsia="zh-CN"/>
        </w:rPr>
        <w:t xml:space="preserve">  学校内部审计部门在审计中发现有下列违反财经法纪和损害本单位利益情形的，应当在审计法定职权范围内进行处理；违纪违法、损失浪费等问题线索，及时移送学校纪检监察部门。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（一）应招标而未招标或将工程项目分拆发包规避招标以及不按规定进行招标的；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（二）不按招标文件、投标文件订立合同，或擅自背离合同实质性内容另行订立协议的；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（三）擅自扩大建设规模、提高建筑装饰和设备购置标准以及建设计划外工程的；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（四）设计变更、现场签证未经法定程序审批的，现场签证资料不实的；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（五）工程结算审核手续不齐备擅自办理结算以及工程结算高估冒算或重复结算的；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（六）超工程进度款付；虚报投资完成、虚列建设成本、隐匿结余资金；转移、挪用建设工程项目资金的；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（七）有贪污受贿、收取回扣或严重失职、渎职等造成重大损失浪费等违法违纪行为的；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（八）拒不纠正审计发现问题，或对整改不力、屡审屡犯情形的；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（九）违反国家规定或者学校内部规定的其他情形。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rPr>
      </w:pPr>
      <w:r>
        <w:rPr>
          <w:rFonts w:hint="eastAsia" w:ascii="楷体" w:hAnsi="楷体" w:eastAsia="楷体" w:cs="楷体"/>
          <w:sz w:val="31"/>
          <w:szCs w:val="31"/>
          <w:lang w:val="en-US" w:eastAsia="zh-CN"/>
        </w:rPr>
        <w:t>第二十一条</w:t>
      </w:r>
      <w:r>
        <w:rPr>
          <w:rFonts w:hint="eastAsia" w:ascii="仿宋" w:hAnsi="仿宋" w:eastAsia="仿宋" w:cs="仿宋"/>
          <w:sz w:val="31"/>
          <w:szCs w:val="31"/>
          <w:lang w:val="en-US" w:eastAsia="zh-CN"/>
        </w:rPr>
        <w:t xml:space="preserve">  各业务部门和相关单位应认真落实审计意见，针对审计中发现的问题及审计意见建议，应按照审计整改的规定，开展审计整改。</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1"/>
          <w:szCs w:val="31"/>
        </w:rPr>
      </w:pPr>
      <w:r>
        <w:rPr>
          <w:rFonts w:hint="eastAsia" w:ascii="黑体" w:hAnsi="黑体" w:eastAsia="黑体" w:cs="黑体"/>
          <w:sz w:val="31"/>
          <w:szCs w:val="31"/>
        </w:rPr>
        <w:t>第</w:t>
      </w:r>
      <w:r>
        <w:rPr>
          <w:rFonts w:hint="eastAsia" w:ascii="黑体" w:hAnsi="黑体" w:eastAsia="黑体" w:cs="黑体"/>
          <w:sz w:val="31"/>
          <w:szCs w:val="31"/>
          <w:lang w:eastAsia="zh-CN"/>
        </w:rPr>
        <w:t>五</w:t>
      </w:r>
      <w:r>
        <w:rPr>
          <w:rFonts w:hint="eastAsia" w:ascii="黑体" w:hAnsi="黑体" w:eastAsia="黑体" w:cs="黑体"/>
          <w:sz w:val="31"/>
          <w:szCs w:val="31"/>
        </w:rPr>
        <w:t>章  附  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eastAsia" w:ascii="仿宋" w:hAnsi="仿宋" w:eastAsia="仿宋" w:cs="仿宋"/>
          <w:sz w:val="31"/>
          <w:szCs w:val="31"/>
          <w:lang w:val="en-US" w:eastAsia="zh-CN"/>
        </w:rPr>
      </w:pPr>
      <w:r>
        <w:rPr>
          <w:rFonts w:hint="eastAsia" w:ascii="楷体" w:hAnsi="楷体" w:eastAsia="楷体" w:cs="楷体"/>
          <w:sz w:val="31"/>
          <w:szCs w:val="31"/>
        </w:rPr>
        <w:t>第</w:t>
      </w:r>
      <w:r>
        <w:rPr>
          <w:rFonts w:hint="eastAsia" w:ascii="楷体" w:hAnsi="楷体" w:eastAsia="楷体" w:cs="楷体"/>
          <w:sz w:val="31"/>
          <w:szCs w:val="31"/>
          <w:lang w:eastAsia="zh-CN"/>
        </w:rPr>
        <w:t>二十二</w:t>
      </w:r>
      <w:r>
        <w:rPr>
          <w:rFonts w:hint="eastAsia" w:ascii="楷体" w:hAnsi="楷体" w:eastAsia="楷体" w:cs="楷体"/>
          <w:sz w:val="31"/>
          <w:szCs w:val="31"/>
        </w:rPr>
        <w:t>条</w:t>
      </w:r>
      <w:r>
        <w:rPr>
          <w:rFonts w:hint="eastAsia" w:ascii="仿宋" w:hAnsi="仿宋" w:eastAsia="仿宋" w:cs="仿宋"/>
          <w:sz w:val="31"/>
          <w:szCs w:val="31"/>
        </w:rPr>
        <w:t xml:space="preserve">  </w:t>
      </w:r>
      <w:r>
        <w:rPr>
          <w:rFonts w:hint="eastAsia" w:ascii="仿宋" w:hAnsi="仿宋" w:eastAsia="仿宋" w:cs="仿宋"/>
          <w:sz w:val="31"/>
          <w:szCs w:val="31"/>
          <w:lang w:val="en-US" w:eastAsia="zh-CN"/>
        </w:rPr>
        <w:t>本办法未尽事宜，依照上级有关法律法规执行，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如与上级有关法律法规有抵触的，以上级法律法规为准。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0" w:firstLineChars="200"/>
        <w:textAlignment w:val="baseline"/>
        <w:rPr>
          <w:rFonts w:hint="default" w:ascii="仿宋" w:hAnsi="仿宋" w:eastAsia="仿宋" w:cs="仿宋"/>
          <w:sz w:val="31"/>
          <w:szCs w:val="31"/>
          <w:lang w:val="en-US" w:eastAsia="zh-CN"/>
        </w:rPr>
      </w:pPr>
      <w:r>
        <w:rPr>
          <w:rFonts w:hint="eastAsia" w:ascii="楷体" w:hAnsi="楷体" w:eastAsia="楷体" w:cs="楷体"/>
          <w:sz w:val="31"/>
          <w:szCs w:val="31"/>
          <w:lang w:val="en-US" w:eastAsia="zh-CN"/>
        </w:rPr>
        <w:t>第二十三条</w:t>
      </w:r>
      <w:r>
        <w:rPr>
          <w:rFonts w:hint="eastAsia" w:ascii="仿宋" w:hAnsi="仿宋" w:eastAsia="仿宋" w:cs="仿宋"/>
          <w:sz w:val="31"/>
          <w:szCs w:val="31"/>
          <w:lang w:val="en-US" w:eastAsia="zh-CN"/>
        </w:rPr>
        <w:t xml:space="preserve">  本办法</w:t>
      </w:r>
      <w:r>
        <w:rPr>
          <w:rFonts w:hint="eastAsia" w:ascii="仿宋" w:hAnsi="仿宋" w:eastAsia="仿宋" w:cs="仿宋"/>
          <w:sz w:val="31"/>
          <w:szCs w:val="31"/>
        </w:rPr>
        <w:t>由</w:t>
      </w:r>
      <w:r>
        <w:rPr>
          <w:rFonts w:hint="eastAsia" w:ascii="仿宋" w:hAnsi="仿宋" w:eastAsia="仿宋" w:cs="仿宋"/>
          <w:sz w:val="31"/>
          <w:szCs w:val="31"/>
          <w:lang w:eastAsia="zh-CN"/>
        </w:rPr>
        <w:t>学校内部审计部门</w:t>
      </w:r>
      <w:r>
        <w:rPr>
          <w:rFonts w:hint="eastAsia" w:ascii="仿宋" w:hAnsi="仿宋" w:eastAsia="仿宋" w:cs="仿宋"/>
          <w:sz w:val="31"/>
          <w:szCs w:val="31"/>
        </w:rPr>
        <w:t>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6"/>
        <w:textAlignment w:val="baseline"/>
        <w:rPr>
          <w:rFonts w:hint="default" w:ascii="仿宋" w:hAnsi="仿宋" w:eastAsia="仿宋" w:cs="仿宋"/>
          <w:sz w:val="31"/>
          <w:szCs w:val="31"/>
          <w:lang w:val="en-US" w:eastAsia="zh-CN"/>
        </w:rPr>
      </w:pPr>
      <w:r>
        <w:rPr>
          <w:rFonts w:hint="eastAsia" w:ascii="楷体" w:hAnsi="楷体" w:eastAsia="楷体" w:cs="楷体"/>
          <w:sz w:val="31"/>
          <w:szCs w:val="31"/>
          <w:lang w:eastAsia="zh-CN"/>
        </w:rPr>
        <w:t>第二十</w:t>
      </w:r>
      <w:r>
        <w:rPr>
          <w:rFonts w:hint="eastAsia" w:ascii="楷体" w:hAnsi="楷体" w:eastAsia="楷体" w:cs="楷体"/>
          <w:sz w:val="31"/>
          <w:szCs w:val="31"/>
          <w:lang w:val="en-US" w:eastAsia="zh-CN"/>
        </w:rPr>
        <w:t>四</w:t>
      </w:r>
      <w:r>
        <w:rPr>
          <w:rFonts w:hint="eastAsia" w:ascii="楷体" w:hAnsi="楷体" w:eastAsia="楷体" w:cs="楷体"/>
          <w:sz w:val="31"/>
          <w:szCs w:val="31"/>
          <w:lang w:eastAsia="zh-CN"/>
        </w:rPr>
        <w:t>条</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本办法自发文之日起施行，</w:t>
      </w:r>
      <w:r>
        <w:rPr>
          <w:rFonts w:hint="eastAsia" w:ascii="仿宋" w:hAnsi="仿宋" w:eastAsia="仿宋" w:cs="仿宋"/>
          <w:sz w:val="31"/>
          <w:szCs w:val="31"/>
          <w:lang w:val="en-US" w:eastAsia="zh-CN"/>
        </w:rPr>
        <w:t>学校原《惠州学院建设工程项目审计实施办法》同时废止。</w:t>
      </w:r>
    </w:p>
    <w:p/>
    <w:sectPr>
      <w:footerReference r:id="rId5" w:type="default"/>
      <w:pgSz w:w="11907" w:h="16841"/>
      <w:pgMar w:top="1431" w:right="1212" w:bottom="1267" w:left="1582" w:header="0" w:footer="99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UyZTFkYjdlODg3OTU2NWI3YmY2Y2VjMDRhMzUzMmYifQ=="/>
  </w:docVars>
  <w:rsids>
    <w:rsidRoot w:val="00000000"/>
    <w:rsid w:val="03065A1B"/>
    <w:rsid w:val="07AA45D1"/>
    <w:rsid w:val="0AEC727C"/>
    <w:rsid w:val="12AF43F7"/>
    <w:rsid w:val="1479029B"/>
    <w:rsid w:val="15EC4632"/>
    <w:rsid w:val="17FD0F7F"/>
    <w:rsid w:val="1926567D"/>
    <w:rsid w:val="1AAD6142"/>
    <w:rsid w:val="1C3B1844"/>
    <w:rsid w:val="1D1A58FD"/>
    <w:rsid w:val="1FF64400"/>
    <w:rsid w:val="20E03970"/>
    <w:rsid w:val="24101285"/>
    <w:rsid w:val="24D44CDA"/>
    <w:rsid w:val="24E675D0"/>
    <w:rsid w:val="267A7231"/>
    <w:rsid w:val="274711B0"/>
    <w:rsid w:val="284B2B18"/>
    <w:rsid w:val="293359D3"/>
    <w:rsid w:val="2C2440A3"/>
    <w:rsid w:val="30F55B4A"/>
    <w:rsid w:val="310B4DAD"/>
    <w:rsid w:val="31C70A40"/>
    <w:rsid w:val="32683EB7"/>
    <w:rsid w:val="339B7340"/>
    <w:rsid w:val="33DA711F"/>
    <w:rsid w:val="365C52B0"/>
    <w:rsid w:val="392D060F"/>
    <w:rsid w:val="429171FB"/>
    <w:rsid w:val="433F17B3"/>
    <w:rsid w:val="4624688B"/>
    <w:rsid w:val="46B0341C"/>
    <w:rsid w:val="4AA54E16"/>
    <w:rsid w:val="4B327CB4"/>
    <w:rsid w:val="4CA30AFA"/>
    <w:rsid w:val="51AC1C50"/>
    <w:rsid w:val="51BF173B"/>
    <w:rsid w:val="555A74E7"/>
    <w:rsid w:val="5DC34C1A"/>
    <w:rsid w:val="5FA56550"/>
    <w:rsid w:val="61EB30E0"/>
    <w:rsid w:val="63FA10A9"/>
    <w:rsid w:val="64B55305"/>
    <w:rsid w:val="6AC22B22"/>
    <w:rsid w:val="6FAA7097"/>
    <w:rsid w:val="75B01AD0"/>
    <w:rsid w:val="772E0676"/>
    <w:rsid w:val="7B1F6DB5"/>
    <w:rsid w:val="7CE0425F"/>
    <w:rsid w:val="7EA85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2018-10-15T18:15:00Z</dcterms:created>
  <dc:creator>院长办公室</dc:creator>
  <cp:lastModifiedBy>Alex</cp:lastModifiedBy>
  <cp:lastPrinted>2024-10-23T02:27:36Z</cp:lastPrinted>
  <dcterms:modified xsi:type="dcterms:W3CDTF">2024-10-23T02:38:39Z</dcterms:modified>
  <dc:title>惠院发[2003]60号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2024-09-14T10:25:57Z</vt:filetime>
  </property>
  <property fmtid="{D5CDD505-2E9C-101B-9397-08002B2CF9AE}" pid="4" name="KSOProductBuildVer">
    <vt:lpwstr>2052-12.1.0.16388</vt:lpwstr>
  </property>
  <property fmtid="{D5CDD505-2E9C-101B-9397-08002B2CF9AE}" pid="5" name="ICV">
    <vt:lpwstr>797FDC3B48C04E59B0C28161E1795CE7_13</vt:lpwstr>
  </property>
</Properties>
</file>